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2A710" w14:textId="07645455" w:rsidR="00482F7D" w:rsidRDefault="00075BBD" w:rsidP="00482F7D">
      <w:pPr>
        <w:spacing w:before="168" w:after="0" w:line="312" w:lineRule="atLeast"/>
        <w:jc w:val="both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48"/>
          <w:lang w:eastAsia="fr-FR"/>
        </w:rPr>
      </w:pPr>
      <w:r>
        <w:rPr>
          <w:rFonts w:ascii="Century Gothic" w:hAnsi="Century Gothic"/>
          <w:noProof/>
          <w:sz w:val="36"/>
        </w:rPr>
        <w:drawing>
          <wp:anchor distT="0" distB="0" distL="114300" distR="114300" simplePos="0" relativeHeight="251667456" behindDoc="1" locked="0" layoutInCell="1" allowOverlap="1" wp14:anchorId="67453C1C" wp14:editId="2F03F26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04925" cy="1211364"/>
            <wp:effectExtent l="0" t="0" r="0" b="825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institutionnel_quadr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11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="Times New Roman" w:hAnsi="Century Gothic" w:cs="Arial"/>
          <w:b/>
          <w:bCs/>
          <w:caps/>
          <w:noProof/>
          <w:color w:val="00517D"/>
          <w:kern w:val="36"/>
          <w:sz w:val="28"/>
          <w:szCs w:val="48"/>
          <w:lang w:eastAsia="fr-FR"/>
        </w:rPr>
        <w:drawing>
          <wp:anchor distT="0" distB="0" distL="114300" distR="114300" simplePos="0" relativeHeight="251661312" behindDoc="0" locked="0" layoutInCell="1" allowOverlap="1" wp14:anchorId="26814A71" wp14:editId="5A0F54BA">
            <wp:simplePos x="0" y="0"/>
            <wp:positionH relativeFrom="column">
              <wp:posOffset>1752600</wp:posOffset>
            </wp:positionH>
            <wp:positionV relativeFrom="paragraph">
              <wp:posOffset>38100</wp:posOffset>
            </wp:positionV>
            <wp:extent cx="2400300" cy="1019175"/>
            <wp:effectExtent l="0" t="0" r="9525" b="6985"/>
            <wp:wrapThrough wrapText="bothSides">
              <wp:wrapPolygon edited="0">
                <wp:start x="0" y="0"/>
                <wp:lineTo x="0" y="21300"/>
                <wp:lineTo x="21500" y="21300"/>
                <wp:lineTo x="21500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RVICE C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2F7D">
        <w:rPr>
          <w:rFonts w:ascii="Century Gothic" w:eastAsia="Times New Roman" w:hAnsi="Century Gothic" w:cs="Arial"/>
          <w:b/>
          <w:bCs/>
          <w:caps/>
          <w:noProof/>
          <w:color w:val="00517D"/>
          <w:kern w:val="36"/>
          <w:sz w:val="28"/>
          <w:szCs w:val="48"/>
          <w:lang w:eastAsia="fr-FR"/>
        </w:rPr>
        <w:drawing>
          <wp:anchor distT="0" distB="0" distL="114300" distR="114300" simplePos="0" relativeHeight="251663360" behindDoc="0" locked="0" layoutInCell="1" allowOverlap="1" wp14:anchorId="4C7C87BE" wp14:editId="21AA182C">
            <wp:simplePos x="0" y="0"/>
            <wp:positionH relativeFrom="column">
              <wp:posOffset>4486275</wp:posOffset>
            </wp:positionH>
            <wp:positionV relativeFrom="paragraph">
              <wp:posOffset>0</wp:posOffset>
            </wp:positionV>
            <wp:extent cx="1857375" cy="1123315"/>
            <wp:effectExtent l="0" t="0" r="9525" b="635"/>
            <wp:wrapThrough wrapText="bothSides">
              <wp:wrapPolygon edited="0">
                <wp:start x="0" y="0"/>
                <wp:lineTo x="0" y="21246"/>
                <wp:lineTo x="21489" y="21246"/>
                <wp:lineTo x="2148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VICE CIVIU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F7D">
        <w:rPr>
          <w:rFonts w:ascii="Arial" w:eastAsia="Times New Roman" w:hAnsi="Arial" w:cs="Arial"/>
          <w:b/>
          <w:bCs/>
          <w:caps/>
          <w:kern w:val="36"/>
          <w:sz w:val="24"/>
          <w:szCs w:val="48"/>
          <w:lang w:eastAsia="fr-FR"/>
        </w:rPr>
        <w:t xml:space="preserve">      </w:t>
      </w:r>
    </w:p>
    <w:p w14:paraId="3CF2440A" w14:textId="6674FBDF" w:rsidR="00482F7D" w:rsidRDefault="00482F7D" w:rsidP="00482F7D">
      <w:pPr>
        <w:spacing w:before="168" w:after="0" w:line="312" w:lineRule="atLeast"/>
        <w:jc w:val="both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48"/>
          <w:lang w:eastAsia="fr-FR"/>
        </w:rPr>
      </w:pPr>
    </w:p>
    <w:p w14:paraId="002990D9" w14:textId="1AE7BB90" w:rsidR="00482F7D" w:rsidRDefault="00482F7D" w:rsidP="00482F7D">
      <w:pPr>
        <w:spacing w:before="168" w:after="0" w:line="312" w:lineRule="atLeast"/>
        <w:jc w:val="both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48"/>
          <w:lang w:eastAsia="fr-FR"/>
        </w:rPr>
      </w:pPr>
      <w:r>
        <w:rPr>
          <w:rFonts w:ascii="Arial" w:eastAsia="Times New Roman" w:hAnsi="Arial" w:cs="Arial"/>
          <w:b/>
          <w:bCs/>
          <w:caps/>
          <w:kern w:val="36"/>
          <w:sz w:val="24"/>
          <w:szCs w:val="48"/>
          <w:lang w:eastAsia="fr-FR"/>
        </w:rPr>
        <w:t xml:space="preserve"> </w:t>
      </w:r>
    </w:p>
    <w:p w14:paraId="6E722B45" w14:textId="47133178" w:rsidR="00482F7D" w:rsidRDefault="00075BBD" w:rsidP="00482F7D">
      <w:pPr>
        <w:spacing w:before="168" w:after="0" w:line="312" w:lineRule="atLeast"/>
        <w:jc w:val="both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48"/>
          <w:lang w:eastAsia="fr-FR"/>
        </w:rPr>
      </w:pPr>
      <w:r>
        <w:rPr>
          <w:rFonts w:ascii="Century Gothic" w:eastAsia="Times New Roman" w:hAnsi="Century Gothic" w:cs="Arial"/>
          <w:b/>
          <w:bCs/>
          <w:caps/>
          <w:noProof/>
          <w:color w:val="00517D"/>
          <w:kern w:val="36"/>
          <w:sz w:val="28"/>
          <w:szCs w:val="48"/>
          <w:lang w:eastAsia="fr-FR"/>
        </w:rPr>
        <w:drawing>
          <wp:anchor distT="0" distB="0" distL="114300" distR="114300" simplePos="0" relativeHeight="251665408" behindDoc="1" locked="0" layoutInCell="1" allowOverlap="1" wp14:anchorId="346C0DA0" wp14:editId="1357D7FE">
            <wp:simplePos x="0" y="0"/>
            <wp:positionH relativeFrom="margin">
              <wp:posOffset>4343400</wp:posOffset>
            </wp:positionH>
            <wp:positionV relativeFrom="paragraph">
              <wp:posOffset>47625</wp:posOffset>
            </wp:positionV>
            <wp:extent cx="2124075" cy="537073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RVICE C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537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B02E9" w14:textId="77777777" w:rsidR="00482F7D" w:rsidRDefault="00482F7D" w:rsidP="00482F7D">
      <w:pPr>
        <w:spacing w:before="168" w:after="0" w:line="312" w:lineRule="atLeast"/>
        <w:jc w:val="both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48"/>
          <w:lang w:eastAsia="fr-FR"/>
        </w:rPr>
      </w:pPr>
    </w:p>
    <w:p w14:paraId="233BC69C" w14:textId="2F936A90" w:rsidR="00E72CA5" w:rsidRPr="00075BBD" w:rsidRDefault="006D21FA" w:rsidP="00075BBD">
      <w:pPr>
        <w:spacing w:before="168" w:after="0" w:line="312" w:lineRule="atLeast"/>
        <w:jc w:val="center"/>
        <w:outlineLvl w:val="0"/>
        <w:rPr>
          <w:rFonts w:ascii="Century Gothic" w:eastAsia="Times New Roman" w:hAnsi="Century Gothic" w:cs="Arial"/>
          <w:b/>
          <w:bCs/>
          <w:caps/>
          <w:color w:val="0070C0"/>
          <w:kern w:val="36"/>
          <w:sz w:val="24"/>
          <w:szCs w:val="48"/>
          <w:lang w:eastAsia="fr-FR"/>
        </w:rPr>
      </w:pPr>
      <w:r w:rsidRPr="00482F7D">
        <w:rPr>
          <w:rFonts w:ascii="Century Gothic" w:eastAsia="Times New Roman" w:hAnsi="Century Gothic" w:cs="Arial"/>
          <w:b/>
          <w:bCs/>
          <w:caps/>
          <w:color w:val="0070C0"/>
          <w:kern w:val="36"/>
          <w:sz w:val="24"/>
          <w:szCs w:val="48"/>
          <w:lang w:eastAsia="fr-FR"/>
        </w:rPr>
        <w:t>Participer au quotidien d’une structure p</w:t>
      </w:r>
      <w:r w:rsidR="00E72CA5" w:rsidRPr="00482F7D">
        <w:rPr>
          <w:rFonts w:ascii="Century Gothic" w:eastAsia="Times New Roman" w:hAnsi="Century Gothic" w:cs="Arial"/>
          <w:b/>
          <w:bCs/>
          <w:caps/>
          <w:color w:val="0070C0"/>
          <w:kern w:val="36"/>
          <w:sz w:val="24"/>
          <w:szCs w:val="48"/>
          <w:lang w:eastAsia="fr-FR"/>
        </w:rPr>
        <w:t>etite enfance</w:t>
      </w:r>
    </w:p>
    <w:p w14:paraId="6EF64B2D" w14:textId="77777777" w:rsidR="00482F7D" w:rsidRPr="00482F7D" w:rsidRDefault="006D21FA" w:rsidP="00482F7D">
      <w:pPr>
        <w:spacing w:before="168" w:after="0" w:line="312" w:lineRule="atLeast"/>
        <w:jc w:val="both"/>
        <w:outlineLvl w:val="0"/>
        <w:rPr>
          <w:rFonts w:ascii="Century Gothic" w:eastAsia="Times New Roman" w:hAnsi="Century Gothic" w:cs="Times New Roman"/>
          <w:sz w:val="20"/>
          <w:lang w:eastAsia="fr-FR"/>
        </w:rPr>
      </w:pPr>
      <w:r w:rsidRPr="00482F7D">
        <w:rPr>
          <w:rFonts w:ascii="Century Gothic" w:eastAsia="Times New Roman" w:hAnsi="Century Gothic" w:cs="Times New Roman"/>
          <w:sz w:val="20"/>
          <w:lang w:eastAsia="fr-FR"/>
        </w:rPr>
        <w:t>La Fédération Départementale Familles Rurales, pour sa micro crèche la Ritournelle située au Bourgneuf la Forêt, recherche un ou une volontaire afin de lui permettre de :</w:t>
      </w:r>
    </w:p>
    <w:p w14:paraId="47B39986" w14:textId="01C14810" w:rsidR="006D21FA" w:rsidRPr="00482F7D" w:rsidRDefault="006D21FA" w:rsidP="00482F7D">
      <w:pPr>
        <w:spacing w:before="168" w:after="0" w:line="312" w:lineRule="atLeast"/>
        <w:outlineLvl w:val="0"/>
        <w:rPr>
          <w:rFonts w:ascii="Century Gothic" w:eastAsia="Times New Roman" w:hAnsi="Century Gothic" w:cs="Times New Roman"/>
          <w:sz w:val="20"/>
          <w:lang w:eastAsia="fr-FR"/>
        </w:rPr>
      </w:pPr>
      <w:r w:rsidRPr="00482F7D">
        <w:rPr>
          <w:rFonts w:ascii="Century Gothic" w:eastAsia="Times New Roman" w:hAnsi="Century Gothic" w:cs="Times New Roman"/>
          <w:color w:val="000000" w:themeColor="text1"/>
          <w:sz w:val="20"/>
          <w:lang w:eastAsia="fr-FR"/>
        </w:rPr>
        <w:br/>
        <w:t>• Découvrir les métiers de la petite enfance</w:t>
      </w:r>
      <w:r w:rsidR="00952AA6" w:rsidRPr="00482F7D">
        <w:rPr>
          <w:rFonts w:ascii="Century Gothic" w:eastAsia="Times New Roman" w:hAnsi="Century Gothic" w:cs="Times New Roman"/>
          <w:color w:val="000000" w:themeColor="text1"/>
          <w:sz w:val="20"/>
          <w:lang w:eastAsia="fr-FR"/>
        </w:rPr>
        <w:t xml:space="preserve"> (observer les professionnelles intervenir auprès des enfants, poser des questions pour comprendre le fonctionnement de la structure</w:t>
      </w:r>
      <w:r w:rsidR="00062F7D" w:rsidRPr="00482F7D">
        <w:rPr>
          <w:rFonts w:ascii="Century Gothic" w:eastAsia="Times New Roman" w:hAnsi="Century Gothic" w:cs="Times New Roman"/>
          <w:color w:val="000000" w:themeColor="text1"/>
          <w:sz w:val="20"/>
          <w:lang w:eastAsia="fr-FR"/>
        </w:rPr>
        <w:t>, échanger sur les pratiques professionnelles</w:t>
      </w:r>
      <w:r w:rsidR="00E72CA5" w:rsidRPr="00482F7D">
        <w:rPr>
          <w:rFonts w:ascii="Century Gothic" w:eastAsia="Times New Roman" w:hAnsi="Century Gothic" w:cs="Times New Roman"/>
          <w:color w:val="000000" w:themeColor="text1"/>
          <w:sz w:val="20"/>
          <w:lang w:eastAsia="fr-FR"/>
        </w:rPr>
        <w:t>).</w:t>
      </w:r>
      <w:r w:rsidRPr="00482F7D">
        <w:rPr>
          <w:rFonts w:ascii="Century Gothic" w:eastAsia="Times New Roman" w:hAnsi="Century Gothic" w:cs="Times New Roman"/>
          <w:color w:val="000000" w:themeColor="text1"/>
          <w:sz w:val="20"/>
          <w:lang w:eastAsia="fr-FR"/>
        </w:rPr>
        <w:br/>
        <w:t>• Participer à la vie d’une structure PE</w:t>
      </w:r>
      <w:r w:rsidR="00E72CA5" w:rsidRPr="00482F7D">
        <w:rPr>
          <w:rFonts w:ascii="Century Gothic" w:eastAsia="Times New Roman" w:hAnsi="Century Gothic" w:cs="Times New Roman"/>
          <w:color w:val="000000" w:themeColor="text1"/>
          <w:sz w:val="20"/>
          <w:lang w:eastAsia="fr-FR"/>
        </w:rPr>
        <w:t xml:space="preserve"> (découvrir la pédagogie d’une micro crèche, essayer d’analyser le fonctionnement).</w:t>
      </w:r>
      <w:r w:rsidRPr="00482F7D">
        <w:rPr>
          <w:rFonts w:ascii="Century Gothic" w:eastAsia="Times New Roman" w:hAnsi="Century Gothic" w:cs="Times New Roman"/>
          <w:color w:val="000000" w:themeColor="text1"/>
          <w:sz w:val="20"/>
          <w:lang w:eastAsia="fr-FR"/>
        </w:rPr>
        <w:br/>
        <w:t>• Découvrir les besoins de l’enfant de 0 à 3 ans</w:t>
      </w:r>
      <w:r w:rsidR="00062F7D" w:rsidRPr="00482F7D">
        <w:rPr>
          <w:rFonts w:ascii="Century Gothic" w:eastAsia="Times New Roman" w:hAnsi="Century Gothic" w:cs="Times New Roman"/>
          <w:color w:val="000000" w:themeColor="text1"/>
          <w:sz w:val="20"/>
          <w:lang w:eastAsia="fr-FR"/>
        </w:rPr>
        <w:t xml:space="preserve"> (observer le public accueilli, questionner, effectuer des recherches et des lectures)</w:t>
      </w:r>
      <w:r w:rsidR="00E72CA5" w:rsidRPr="00482F7D">
        <w:rPr>
          <w:rFonts w:ascii="Century Gothic" w:eastAsia="Times New Roman" w:hAnsi="Century Gothic" w:cs="Times New Roman"/>
          <w:color w:val="000000" w:themeColor="text1"/>
          <w:sz w:val="20"/>
          <w:lang w:eastAsia="fr-FR"/>
        </w:rPr>
        <w:t>.</w:t>
      </w:r>
      <w:r w:rsidRPr="00482F7D">
        <w:rPr>
          <w:rFonts w:ascii="Century Gothic" w:eastAsia="Times New Roman" w:hAnsi="Century Gothic" w:cs="Times New Roman"/>
          <w:color w:val="000000" w:themeColor="text1"/>
          <w:sz w:val="20"/>
          <w:lang w:eastAsia="fr-FR"/>
        </w:rPr>
        <w:br/>
      </w:r>
      <w:r w:rsidRPr="00482F7D">
        <w:rPr>
          <w:rFonts w:ascii="Century Gothic" w:eastAsia="Times New Roman" w:hAnsi="Century Gothic" w:cs="Times New Roman"/>
          <w:sz w:val="20"/>
          <w:lang w:eastAsia="fr-FR"/>
        </w:rPr>
        <w:br/>
        <w:t>Sous la responsabilité de son tuteur/sa tutrice, le/la volontaire aura pour mission de :</w:t>
      </w:r>
      <w:r w:rsidRPr="00482F7D">
        <w:rPr>
          <w:rFonts w:ascii="Century Gothic" w:eastAsia="Times New Roman" w:hAnsi="Century Gothic" w:cs="Times New Roman"/>
          <w:sz w:val="20"/>
          <w:lang w:eastAsia="fr-FR"/>
        </w:rPr>
        <w:br/>
      </w:r>
    </w:p>
    <w:p w14:paraId="50158EAF" w14:textId="77777777" w:rsidR="006D21FA" w:rsidRPr="00482F7D" w:rsidRDefault="006D21FA" w:rsidP="00E72CA5">
      <w:pPr>
        <w:pStyle w:val="Paragraphedeliste"/>
        <w:numPr>
          <w:ilvl w:val="0"/>
          <w:numId w:val="3"/>
        </w:numPr>
        <w:jc w:val="both"/>
        <w:rPr>
          <w:rFonts w:ascii="Century Gothic" w:hAnsi="Century Gothic" w:cs="Arial"/>
          <w:color w:val="000000"/>
          <w:sz w:val="20"/>
          <w:shd w:val="clear" w:color="auto" w:fill="FFFFFF"/>
        </w:rPr>
      </w:pPr>
      <w:r w:rsidRPr="00482F7D">
        <w:rPr>
          <w:rFonts w:ascii="Century Gothic" w:hAnsi="Century Gothic" w:cs="Arial"/>
          <w:color w:val="000000"/>
          <w:sz w:val="20"/>
          <w:shd w:val="clear" w:color="auto" w:fill="FFFFFF"/>
        </w:rPr>
        <w:t xml:space="preserve">Accompagner l'équipe pédagogique de la MCC : durant les tâches éducatives (ateliers ludiques, repas, siestes) et les mesures d'hygiène et de soins aux enfants. </w:t>
      </w:r>
    </w:p>
    <w:p w14:paraId="660FA3B7" w14:textId="77777777" w:rsidR="006D21FA" w:rsidRPr="00482F7D" w:rsidRDefault="006D21FA" w:rsidP="00E72CA5">
      <w:pPr>
        <w:pStyle w:val="Paragraphedeliste"/>
        <w:numPr>
          <w:ilvl w:val="0"/>
          <w:numId w:val="3"/>
        </w:numPr>
        <w:spacing w:before="168" w:after="0" w:line="312" w:lineRule="atLeast"/>
        <w:jc w:val="both"/>
        <w:outlineLvl w:val="0"/>
        <w:rPr>
          <w:rFonts w:ascii="Century Gothic" w:eastAsia="Times New Roman" w:hAnsi="Century Gothic" w:cs="Arial"/>
          <w:bCs/>
          <w:caps/>
          <w:kern w:val="36"/>
          <w:szCs w:val="24"/>
          <w:lang w:eastAsia="fr-FR"/>
        </w:rPr>
      </w:pPr>
      <w:r w:rsidRPr="00482F7D">
        <w:rPr>
          <w:rFonts w:ascii="Century Gothic" w:hAnsi="Century Gothic" w:cs="Arial"/>
          <w:color w:val="000000"/>
          <w:sz w:val="20"/>
          <w:shd w:val="clear" w:color="auto" w:fill="FFFFFF"/>
        </w:rPr>
        <w:t>Être présent aux moments d'accueil des enfants</w:t>
      </w:r>
    </w:p>
    <w:p w14:paraId="0108A303" w14:textId="77777777" w:rsidR="003730DE" w:rsidRPr="00482F7D" w:rsidRDefault="003730DE" w:rsidP="00E72CA5">
      <w:pPr>
        <w:pStyle w:val="Paragraphedeliste"/>
        <w:numPr>
          <w:ilvl w:val="0"/>
          <w:numId w:val="3"/>
        </w:numPr>
        <w:spacing w:before="168" w:after="0" w:line="312" w:lineRule="atLeast"/>
        <w:jc w:val="both"/>
        <w:outlineLvl w:val="0"/>
        <w:rPr>
          <w:rFonts w:ascii="Century Gothic" w:eastAsia="Times New Roman" w:hAnsi="Century Gothic" w:cs="Arial"/>
          <w:bCs/>
          <w:caps/>
          <w:kern w:val="36"/>
          <w:szCs w:val="24"/>
          <w:lang w:eastAsia="fr-FR"/>
        </w:rPr>
      </w:pPr>
      <w:r w:rsidRPr="00482F7D">
        <w:rPr>
          <w:rFonts w:ascii="Century Gothic" w:eastAsia="Times New Roman" w:hAnsi="Century Gothic" w:cs="Times New Roman"/>
          <w:sz w:val="20"/>
          <w:lang w:eastAsia="fr-FR"/>
        </w:rPr>
        <w:t>Proposer des temps d’interventions auprès des enfants : jeux, chants, histoires…</w:t>
      </w:r>
    </w:p>
    <w:p w14:paraId="43626369" w14:textId="77777777" w:rsidR="006D21FA" w:rsidRPr="00482F7D" w:rsidRDefault="006D21FA" w:rsidP="00E72CA5">
      <w:pPr>
        <w:pStyle w:val="Paragraphedeliste"/>
        <w:numPr>
          <w:ilvl w:val="0"/>
          <w:numId w:val="3"/>
        </w:numPr>
        <w:spacing w:before="168" w:after="0" w:line="312" w:lineRule="atLeast"/>
        <w:jc w:val="both"/>
        <w:outlineLvl w:val="0"/>
        <w:rPr>
          <w:rFonts w:ascii="Century Gothic" w:eastAsia="Times New Roman" w:hAnsi="Century Gothic" w:cs="Arial"/>
          <w:bCs/>
          <w:caps/>
          <w:kern w:val="36"/>
          <w:szCs w:val="24"/>
          <w:lang w:eastAsia="fr-FR"/>
        </w:rPr>
      </w:pPr>
      <w:r w:rsidRPr="00482F7D">
        <w:rPr>
          <w:rFonts w:ascii="Century Gothic" w:hAnsi="Century Gothic" w:cs="Arial"/>
          <w:color w:val="000000"/>
          <w:sz w:val="20"/>
          <w:shd w:val="clear" w:color="auto" w:fill="FFFFFF"/>
        </w:rPr>
        <w:t>Créer un lien privilégié avec les familles, les enfants et l'équipe éducative</w:t>
      </w:r>
    </w:p>
    <w:p w14:paraId="308C8B43" w14:textId="77777777" w:rsidR="00D764D5" w:rsidRPr="00482F7D" w:rsidRDefault="00D764D5" w:rsidP="00E72CA5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Century Gothic" w:eastAsia="Times New Roman" w:hAnsi="Century Gothic"/>
          <w:sz w:val="20"/>
        </w:rPr>
      </w:pPr>
      <w:r w:rsidRPr="00482F7D">
        <w:rPr>
          <w:rFonts w:ascii="Century Gothic" w:eastAsia="Times New Roman" w:hAnsi="Century Gothic"/>
          <w:sz w:val="20"/>
        </w:rPr>
        <w:t>Participer à l’accueil des enfants et contribuer aux activités éducatives et pédagogiques proposées par la structure.</w:t>
      </w:r>
    </w:p>
    <w:p w14:paraId="1AC75FA9" w14:textId="77777777" w:rsidR="00D764D5" w:rsidRPr="00482F7D" w:rsidRDefault="00D764D5" w:rsidP="00E72CA5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Century Gothic" w:eastAsia="Times New Roman" w:hAnsi="Century Gothic"/>
          <w:sz w:val="20"/>
        </w:rPr>
      </w:pPr>
      <w:r w:rsidRPr="00482F7D">
        <w:rPr>
          <w:rFonts w:ascii="Century Gothic" w:eastAsia="Times New Roman" w:hAnsi="Century Gothic"/>
          <w:sz w:val="20"/>
        </w:rPr>
        <w:t>Être une présence rassurante aux côtés de l’équipe lors de la séparation avec la famille, rassurer les enfants.</w:t>
      </w:r>
    </w:p>
    <w:p w14:paraId="6DAD9375" w14:textId="77777777" w:rsidR="00D764D5" w:rsidRPr="00482F7D" w:rsidRDefault="00D764D5" w:rsidP="00E72CA5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Century Gothic" w:eastAsia="Times New Roman" w:hAnsi="Century Gothic"/>
          <w:sz w:val="20"/>
        </w:rPr>
      </w:pPr>
      <w:r w:rsidRPr="00482F7D">
        <w:rPr>
          <w:rFonts w:ascii="Century Gothic" w:eastAsia="Times New Roman" w:hAnsi="Century Gothic"/>
          <w:sz w:val="20"/>
        </w:rPr>
        <w:t>Accompagner les enfants dans leur vie quotidienne (s’habiller, se laver les mains, etc…) en les amenant à faire seul.</w:t>
      </w:r>
    </w:p>
    <w:p w14:paraId="36FEF121" w14:textId="5764BBEC" w:rsidR="00D764D5" w:rsidRPr="00482F7D" w:rsidRDefault="00E72CA5" w:rsidP="00E72CA5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Century Gothic" w:eastAsia="Times New Roman" w:hAnsi="Century Gothic"/>
          <w:sz w:val="20"/>
        </w:rPr>
      </w:pPr>
      <w:r w:rsidRPr="00482F7D">
        <w:rPr>
          <w:rFonts w:ascii="Century Gothic" w:eastAsia="Times New Roman" w:hAnsi="Century Gothic"/>
          <w:sz w:val="20"/>
        </w:rPr>
        <w:t>Coanimer</w:t>
      </w:r>
      <w:r w:rsidR="00D764D5" w:rsidRPr="00482F7D">
        <w:rPr>
          <w:rFonts w:ascii="Century Gothic" w:eastAsia="Times New Roman" w:hAnsi="Century Gothic"/>
          <w:sz w:val="20"/>
        </w:rPr>
        <w:t>, avec un membre de l’équipe, des ateliers en petit groupe et contribuer à l’apprentissage de la langue.</w:t>
      </w:r>
    </w:p>
    <w:p w14:paraId="6D75621E" w14:textId="77777777" w:rsidR="00D764D5" w:rsidRPr="00482F7D" w:rsidRDefault="00D764D5" w:rsidP="00E72CA5">
      <w:pPr>
        <w:pStyle w:val="Paragraphedeliste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Century Gothic" w:eastAsia="Times New Roman" w:hAnsi="Century Gothic"/>
          <w:sz w:val="20"/>
        </w:rPr>
      </w:pPr>
      <w:r w:rsidRPr="00482F7D">
        <w:rPr>
          <w:rFonts w:ascii="Century Gothic" w:eastAsia="Times New Roman" w:hAnsi="Century Gothic"/>
          <w:sz w:val="20"/>
        </w:rPr>
        <w:t>Proposer et participer à la création de nouvelles activités</w:t>
      </w:r>
    </w:p>
    <w:p w14:paraId="0B3EDBC7" w14:textId="47E6229F" w:rsidR="00482F7D" w:rsidRPr="00482F7D" w:rsidRDefault="003730DE" w:rsidP="00E72CA5">
      <w:pPr>
        <w:spacing w:before="168" w:after="0" w:line="312" w:lineRule="atLeast"/>
        <w:jc w:val="both"/>
        <w:outlineLvl w:val="0"/>
        <w:rPr>
          <w:rFonts w:ascii="Century Gothic" w:eastAsia="Times New Roman" w:hAnsi="Century Gothic" w:cs="Arial"/>
          <w:bCs/>
          <w:caps/>
          <w:kern w:val="36"/>
          <w:szCs w:val="24"/>
          <w:lang w:eastAsia="fr-FR"/>
        </w:rPr>
      </w:pPr>
      <w:r w:rsidRPr="00482F7D">
        <w:rPr>
          <w:rFonts w:ascii="Century Gothic" w:eastAsia="Times New Roman" w:hAnsi="Century Gothic" w:cs="Times New Roman"/>
          <w:sz w:val="20"/>
          <w:lang w:eastAsia="fr-FR"/>
        </w:rPr>
        <w:t>Possibilité de m</w:t>
      </w:r>
      <w:r w:rsidR="006D21FA" w:rsidRPr="00482F7D">
        <w:rPr>
          <w:rFonts w:ascii="Century Gothic" w:eastAsia="Times New Roman" w:hAnsi="Century Gothic" w:cs="Times New Roman"/>
          <w:sz w:val="20"/>
          <w:lang w:eastAsia="fr-FR"/>
        </w:rPr>
        <w:t xml:space="preserve">onter un projet qui pourra durer le temps de la mission (danse, jardinage, création artistique…) qui pourrait donner lieu à un spectacle, une exposition… en fonction </w:t>
      </w:r>
      <w:r w:rsidRPr="00482F7D">
        <w:rPr>
          <w:rFonts w:ascii="Century Gothic" w:eastAsia="Times New Roman" w:hAnsi="Century Gothic" w:cs="Times New Roman"/>
          <w:sz w:val="20"/>
          <w:lang w:eastAsia="fr-FR"/>
        </w:rPr>
        <w:t>du volontaire de la mission</w:t>
      </w:r>
      <w:r w:rsidR="006D21FA" w:rsidRPr="00482F7D">
        <w:rPr>
          <w:rFonts w:ascii="Century Gothic" w:eastAsia="Times New Roman" w:hAnsi="Century Gothic" w:cs="Times New Roman"/>
          <w:sz w:val="20"/>
          <w:lang w:eastAsia="fr-FR"/>
        </w:rPr>
        <w:t>.</w:t>
      </w:r>
    </w:p>
    <w:p w14:paraId="62CB050D" w14:textId="77777777" w:rsidR="00482F7D" w:rsidRPr="00482F7D" w:rsidRDefault="00482F7D" w:rsidP="00E72CA5">
      <w:pPr>
        <w:spacing w:before="168" w:after="0" w:line="312" w:lineRule="atLeast"/>
        <w:jc w:val="both"/>
        <w:outlineLvl w:val="0"/>
        <w:rPr>
          <w:rFonts w:ascii="Century Gothic" w:eastAsia="Times New Roman" w:hAnsi="Century Gothic" w:cs="Arial"/>
          <w:bCs/>
          <w:caps/>
          <w:kern w:val="36"/>
          <w:szCs w:val="24"/>
          <w:lang w:eastAsia="fr-FR"/>
        </w:rPr>
      </w:pPr>
    </w:p>
    <w:p w14:paraId="669630A0" w14:textId="05820929" w:rsidR="006D21FA" w:rsidRPr="00482F7D" w:rsidRDefault="006D21FA" w:rsidP="00E72CA5">
      <w:pPr>
        <w:jc w:val="both"/>
        <w:rPr>
          <w:rFonts w:ascii="Century Gothic" w:eastAsia="Times New Roman" w:hAnsi="Century Gothic" w:cs="Times New Roman"/>
          <w:sz w:val="20"/>
          <w:lang w:eastAsia="fr-FR"/>
        </w:rPr>
      </w:pPr>
      <w:r w:rsidRPr="00482F7D">
        <w:rPr>
          <w:rFonts w:ascii="Century Gothic" w:eastAsia="Times New Roman" w:hAnsi="Century Gothic" w:cs="Times New Roman"/>
          <w:sz w:val="20"/>
          <w:lang w:eastAsia="fr-FR"/>
        </w:rPr>
        <w:t>Cette mission permettra la découverte d’une structure petite enfance, son fonctionnement et les différentes professions qui y sont représentées. Elle permettra par la suite de savoir adopter une attitude professionnelle qui pourra être utile dans le parcours qui suivra cette mission. A travers cette mission, le ou la volontaire pourra mettre en valeur son/ses savoirs faire auprès des jeunes enfants ainsi que son savoir être.</w:t>
      </w:r>
    </w:p>
    <w:p w14:paraId="218DB504" w14:textId="24FD6F92" w:rsidR="00482F7D" w:rsidRDefault="00482F7D" w:rsidP="00482F7D">
      <w:pPr>
        <w:jc w:val="both"/>
        <w:rPr>
          <w:rFonts w:ascii="Century Gothic" w:hAnsi="Century Gothic" w:cs="Arial"/>
          <w:b/>
          <w:color w:val="FF0000"/>
          <w:sz w:val="20"/>
          <w:u w:val="single"/>
          <w:shd w:val="clear" w:color="auto" w:fill="FFFFFF"/>
        </w:rPr>
      </w:pPr>
      <w:r w:rsidRPr="00294031">
        <w:rPr>
          <w:rFonts w:ascii="Century Gothic" w:hAnsi="Century Gothic" w:cs="Arial"/>
          <w:b/>
          <w:color w:val="FF0000"/>
          <w:sz w:val="20"/>
          <w:u w:val="single"/>
          <w:shd w:val="clear" w:color="auto" w:fill="FFFFFF"/>
        </w:rPr>
        <w:t>Mission</w:t>
      </w:r>
      <w:r>
        <w:rPr>
          <w:rFonts w:ascii="Century Gothic" w:hAnsi="Century Gothic" w:cs="Arial"/>
          <w:b/>
          <w:color w:val="FF0000"/>
          <w:sz w:val="20"/>
          <w:u w:val="single"/>
          <w:shd w:val="clear" w:color="auto" w:fill="FFFFFF"/>
        </w:rPr>
        <w:t> : 8 à 12 mois</w:t>
      </w:r>
      <w:r w:rsidRPr="00294031">
        <w:rPr>
          <w:rFonts w:ascii="Century Gothic" w:hAnsi="Century Gothic" w:cs="Arial"/>
          <w:b/>
          <w:color w:val="FF0000"/>
          <w:sz w:val="20"/>
          <w:u w:val="single"/>
          <w:shd w:val="clear" w:color="auto" w:fill="FFFFFF"/>
        </w:rPr>
        <w:t> </w:t>
      </w:r>
      <w:r>
        <w:rPr>
          <w:rFonts w:ascii="Century Gothic" w:hAnsi="Century Gothic" w:cs="Arial"/>
          <w:b/>
          <w:color w:val="FF0000"/>
          <w:sz w:val="20"/>
          <w:u w:val="single"/>
          <w:shd w:val="clear" w:color="auto" w:fill="FFFFFF"/>
        </w:rPr>
        <w:t xml:space="preserve">- </w:t>
      </w:r>
      <w:r w:rsidRPr="00294031">
        <w:rPr>
          <w:rFonts w:ascii="Century Gothic" w:hAnsi="Century Gothic" w:cs="Arial"/>
          <w:b/>
          <w:color w:val="FF0000"/>
          <w:sz w:val="20"/>
          <w:u w:val="single"/>
          <w:shd w:val="clear" w:color="auto" w:fill="FFFFFF"/>
        </w:rPr>
        <w:t xml:space="preserve">24h - Début : </w:t>
      </w:r>
      <w:r>
        <w:rPr>
          <w:rFonts w:ascii="Century Gothic" w:hAnsi="Century Gothic" w:cs="Arial"/>
          <w:b/>
          <w:color w:val="FF0000"/>
          <w:sz w:val="20"/>
          <w:u w:val="single"/>
          <w:shd w:val="clear" w:color="auto" w:fill="FFFFFF"/>
        </w:rPr>
        <w:t>31 janvier</w:t>
      </w:r>
      <w:r w:rsidRPr="00294031">
        <w:rPr>
          <w:rFonts w:ascii="Century Gothic" w:hAnsi="Century Gothic" w:cs="Arial"/>
          <w:b/>
          <w:color w:val="FF0000"/>
          <w:sz w:val="20"/>
          <w:u w:val="single"/>
          <w:shd w:val="clear" w:color="auto" w:fill="FFFFFF"/>
        </w:rPr>
        <w:t xml:space="preserve"> 202</w:t>
      </w:r>
      <w:r w:rsidR="00DC309F">
        <w:rPr>
          <w:rFonts w:ascii="Century Gothic" w:hAnsi="Century Gothic" w:cs="Arial"/>
          <w:b/>
          <w:color w:val="FF0000"/>
          <w:sz w:val="20"/>
          <w:u w:val="single"/>
          <w:shd w:val="clear" w:color="auto" w:fill="FFFFFF"/>
        </w:rPr>
        <w:t>3</w:t>
      </w:r>
      <w:r>
        <w:rPr>
          <w:rFonts w:ascii="Century Gothic" w:hAnsi="Century Gothic" w:cs="Arial"/>
          <w:b/>
          <w:color w:val="FF0000"/>
          <w:sz w:val="20"/>
          <w:u w:val="single"/>
          <w:shd w:val="clear" w:color="auto" w:fill="FFFFFF"/>
        </w:rPr>
        <w:t xml:space="preserve"> </w:t>
      </w:r>
      <w:r w:rsidRPr="00294031">
        <w:rPr>
          <w:rFonts w:ascii="Century Gothic" w:hAnsi="Century Gothic" w:cs="Arial"/>
          <w:b/>
          <w:color w:val="FF0000"/>
          <w:sz w:val="20"/>
          <w:u w:val="single"/>
          <w:shd w:val="clear" w:color="auto" w:fill="FFFFFF"/>
        </w:rPr>
        <w:t xml:space="preserve">Lieu : </w:t>
      </w:r>
      <w:r>
        <w:rPr>
          <w:rFonts w:ascii="Century Gothic" w:hAnsi="Century Gothic" w:cs="Arial"/>
          <w:b/>
          <w:color w:val="FF0000"/>
          <w:sz w:val="20"/>
          <w:u w:val="single"/>
          <w:shd w:val="clear" w:color="auto" w:fill="FFFFFF"/>
        </w:rPr>
        <w:t>Micro crèche la Ritournelle</w:t>
      </w:r>
      <w:r w:rsidR="00075BBD">
        <w:rPr>
          <w:rFonts w:ascii="Century Gothic" w:hAnsi="Century Gothic" w:cs="Arial"/>
          <w:b/>
          <w:color w:val="FF0000"/>
          <w:sz w:val="20"/>
          <w:u w:val="single"/>
          <w:shd w:val="clear" w:color="auto" w:fill="FFFFFF"/>
        </w:rPr>
        <w:t xml:space="preserve"> située au Bourgneuf-La-Forêt. </w:t>
      </w:r>
    </w:p>
    <w:p w14:paraId="54662681" w14:textId="69C96AF3" w:rsidR="00482F7D" w:rsidRPr="00294031" w:rsidRDefault="00482F7D" w:rsidP="00482F7D">
      <w:pPr>
        <w:jc w:val="both"/>
        <w:rPr>
          <w:rFonts w:ascii="Century Gothic" w:hAnsi="Century Gothic" w:cs="Arial"/>
          <w:b/>
          <w:color w:val="FF0000"/>
          <w:sz w:val="20"/>
          <w:u w:val="single"/>
          <w:shd w:val="clear" w:color="auto" w:fill="FFFFFF"/>
        </w:rPr>
      </w:pPr>
      <w:r>
        <w:rPr>
          <w:rFonts w:ascii="Century Gothic" w:hAnsi="Century Gothic" w:cs="Arial"/>
          <w:b/>
          <w:color w:val="FF0000"/>
          <w:sz w:val="20"/>
          <w:u w:val="single"/>
          <w:shd w:val="clear" w:color="auto" w:fill="FFFFFF"/>
        </w:rPr>
        <w:t xml:space="preserve">Contact : </w:t>
      </w:r>
      <w:hyperlink r:id="rId11" w:history="1">
        <w:r w:rsidR="00075BBD">
          <w:rPr>
            <w:rStyle w:val="Lienhypertexte"/>
            <w:rFonts w:ascii="Century Gothic" w:hAnsi="Century Gothic" w:cs="Arial"/>
            <w:b/>
            <w:sz w:val="20"/>
            <w:shd w:val="clear" w:color="auto" w:fill="FFFFFF"/>
          </w:rPr>
          <w:t>sabrina.guyard@familles</w:t>
        </w:r>
      </w:hyperlink>
      <w:r w:rsidR="00075BBD">
        <w:rPr>
          <w:rStyle w:val="Lienhypertexte"/>
          <w:rFonts w:ascii="Century Gothic" w:hAnsi="Century Gothic" w:cs="Arial"/>
          <w:b/>
          <w:sz w:val="20"/>
          <w:shd w:val="clear" w:color="auto" w:fill="FFFFFF"/>
        </w:rPr>
        <w:t>rurales53.com</w:t>
      </w:r>
      <w:r>
        <w:rPr>
          <w:rFonts w:ascii="Century Gothic" w:hAnsi="Century Gothic" w:cs="Arial"/>
          <w:b/>
          <w:color w:val="FF0000"/>
          <w:sz w:val="20"/>
          <w:u w:val="single"/>
          <w:shd w:val="clear" w:color="auto" w:fill="FFFFFF"/>
        </w:rPr>
        <w:t xml:space="preserve"> ou 02.43.53.73.97</w:t>
      </w:r>
      <w:bookmarkStart w:id="0" w:name="_GoBack"/>
      <w:bookmarkEnd w:id="0"/>
    </w:p>
    <w:sectPr w:rsidR="00482F7D" w:rsidRPr="00294031" w:rsidSect="00482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AB716" w14:textId="77777777" w:rsidR="00284917" w:rsidRDefault="00284917" w:rsidP="00482F7D">
      <w:pPr>
        <w:spacing w:after="0" w:line="240" w:lineRule="auto"/>
      </w:pPr>
      <w:r>
        <w:separator/>
      </w:r>
    </w:p>
  </w:endnote>
  <w:endnote w:type="continuationSeparator" w:id="0">
    <w:p w14:paraId="5B7D3852" w14:textId="77777777" w:rsidR="00284917" w:rsidRDefault="00284917" w:rsidP="0048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7D7D2" w14:textId="77777777" w:rsidR="00284917" w:rsidRDefault="00284917" w:rsidP="00482F7D">
      <w:pPr>
        <w:spacing w:after="0" w:line="240" w:lineRule="auto"/>
      </w:pPr>
      <w:r>
        <w:separator/>
      </w:r>
    </w:p>
  </w:footnote>
  <w:footnote w:type="continuationSeparator" w:id="0">
    <w:p w14:paraId="4CF75147" w14:textId="77777777" w:rsidR="00284917" w:rsidRDefault="00284917" w:rsidP="00482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1F37"/>
    <w:multiLevelType w:val="hybridMultilevel"/>
    <w:tmpl w:val="7220B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B3899"/>
    <w:multiLevelType w:val="hybridMultilevel"/>
    <w:tmpl w:val="4E464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D4816"/>
    <w:multiLevelType w:val="hybridMultilevel"/>
    <w:tmpl w:val="907A2EF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1516E"/>
    <w:multiLevelType w:val="hybridMultilevel"/>
    <w:tmpl w:val="56EABB3C"/>
    <w:lvl w:ilvl="0" w:tplc="14C29D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27E43"/>
    <w:multiLevelType w:val="hybridMultilevel"/>
    <w:tmpl w:val="8F60B8C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C2A7E"/>
    <w:multiLevelType w:val="hybridMultilevel"/>
    <w:tmpl w:val="ADF4F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FA"/>
    <w:rsid w:val="00062F7D"/>
    <w:rsid w:val="00075BBD"/>
    <w:rsid w:val="000B3998"/>
    <w:rsid w:val="00284917"/>
    <w:rsid w:val="003730DE"/>
    <w:rsid w:val="00482F7D"/>
    <w:rsid w:val="006D21FA"/>
    <w:rsid w:val="00952AA6"/>
    <w:rsid w:val="00BD4791"/>
    <w:rsid w:val="00D764D5"/>
    <w:rsid w:val="00DC309F"/>
    <w:rsid w:val="00E72CA5"/>
    <w:rsid w:val="00EB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EA13"/>
  <w15:chartTrackingRefBased/>
  <w15:docId w15:val="{6B5709BF-8848-4E32-8096-BE5A12D5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1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2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2F7D"/>
  </w:style>
  <w:style w:type="paragraph" w:styleId="Pieddepage">
    <w:name w:val="footer"/>
    <w:basedOn w:val="Normal"/>
    <w:link w:val="PieddepageCar"/>
    <w:uiPriority w:val="99"/>
    <w:unhideWhenUsed/>
    <w:rsid w:val="00482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2F7D"/>
  </w:style>
  <w:style w:type="character" w:customStyle="1" w:styleId="color2">
    <w:name w:val="color_2"/>
    <w:basedOn w:val="Policepardfaut"/>
    <w:rsid w:val="00482F7D"/>
  </w:style>
  <w:style w:type="character" w:styleId="Lienhypertexte">
    <w:name w:val="Hyperlink"/>
    <w:basedOn w:val="Policepardfaut"/>
    <w:uiPriority w:val="99"/>
    <w:unhideWhenUsed/>
    <w:rsid w:val="00482F7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5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izic.froger@famillesrurales53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Soizic FR</dc:creator>
  <cp:keywords/>
  <dc:description/>
  <cp:lastModifiedBy>Utilisateur</cp:lastModifiedBy>
  <cp:revision>3</cp:revision>
  <cp:lastPrinted>2022-12-02T14:31:00Z</cp:lastPrinted>
  <dcterms:created xsi:type="dcterms:W3CDTF">2022-12-02T14:28:00Z</dcterms:created>
  <dcterms:modified xsi:type="dcterms:W3CDTF">2022-12-02T14:31:00Z</dcterms:modified>
</cp:coreProperties>
</file>